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铜鼓县乡村振兴局2021年政府信息公开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根据《中华人民共和国政府信息公开条例》(国务院令第711号)要求，结合实际工作编制而成。全文由总体情况，主动公开政府信息情况，收到和处理政府信息公开申请情况，行政复议、行政诉讼情况，存在的主要问题及改进情况，其他需要报告的事项组成。本报告所列数据为2021年1月1日至2021年12月31日。公民、法人或者其他组织如有其他需求或建议，可与我局人秘股联系，联系地址：铜鼓县行政大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0203</w:t>
      </w:r>
      <w:r>
        <w:rPr>
          <w:rFonts w:hint="eastAsia" w:ascii="仿宋_GB2312" w:hAnsi="仿宋_GB2312" w:eastAsia="仿宋_GB2312" w:cs="仿宋_GB2312"/>
          <w:sz w:val="32"/>
          <w:szCs w:val="32"/>
        </w:rPr>
        <w:t>室，邮编：336200；邮箱：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tgxfphymbgs@</w:t>
      </w:r>
      <w:r>
        <w:rPr>
          <w:rFonts w:hint="eastAsia" w:ascii="仿宋_GB2312" w:hAnsi="仿宋_GB2312" w:eastAsia="仿宋_GB2312" w:cs="仿宋_GB2312"/>
          <w:sz w:val="32"/>
          <w:szCs w:val="32"/>
        </w:rPr>
        <w:t>163.com;联系电话：0795-87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11813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铜鼓政府信息公开网主动公开政府信息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条，工作动态32条、法规文件7条、财经信息3条、政府信息公开年报1条、公开指南1条、概况信息26条、发展规划13条、人事信息2条、政策解读11条。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截止2021年12月31日，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乡村振兴局</w:t>
      </w:r>
      <w:r>
        <w:rPr>
          <w:rFonts w:hint="eastAsia" w:ascii="仿宋_GB2312" w:hAnsi="仿宋_GB2312" w:eastAsia="仿宋_GB2312" w:cs="仿宋_GB2312"/>
          <w:sz w:val="32"/>
          <w:szCs w:val="32"/>
        </w:rPr>
        <w:t>局未收到依申请公开信息。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一是强化组织领导，明确职责。确定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人秘股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负责本单位政府信息发布，确保政府信息公开工作顺利推进；二是严格执行“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”制度，规范公开内容，从政治导向、语言文字、政策法律、公民隐私等各方面严格把关。三是充分利用网络媒介，坚持“常态公开、透明公开”的工作原则，将信息进行全面网上公开，做到及时发布政府信息，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特别是巩固拓展脱贫攻坚成果政策变化情况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（四）政府信息公开平台建设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严格按照要求调整、更新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，定期排查已公开信息，补差补缺，对出现的问题第一时间整改，并按时报送整改报告，确保网站发布信息的准确性和规范性。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（五）监督保障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将信息公开工作列入目标考核指标体系，确保政务信息公开工作责任具体化，努力做到规范到位、指导到位、落实到位，着力推进政务信息公开工作标准化、规范化和制度化。二是加强业务培训，对直接从事政务信息公开工作的人员进行培训，进一步提高工作人员业务水平，确保公开工作顺利开展。三是积极发挥社会评议作用，畅通群众来信、来访、来电诉求渠道，自觉接受社会各界监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tbl>
      <w:tblPr>
        <w:tblStyle w:val="2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现行有效件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38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tbl>
      <w:tblPr>
        <w:tblStyle w:val="2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14"/>
        <w:gridCol w:w="3154"/>
        <w:gridCol w:w="686"/>
        <w:gridCol w:w="686"/>
        <w:gridCol w:w="686"/>
        <w:gridCol w:w="686"/>
        <w:gridCol w:w="686"/>
        <w:gridCol w:w="686"/>
        <w:gridCol w:w="6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自然人</w:t>
            </w:r>
          </w:p>
        </w:tc>
        <w:tc>
          <w:tcPr>
            <w:tcW w:w="34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法人或其他组织</w:t>
            </w:r>
          </w:p>
        </w:tc>
        <w:tc>
          <w:tcPr>
            <w:tcW w:w="68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法律服务机构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</w:tc>
        <w:tc>
          <w:tcPr>
            <w:tcW w:w="68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（三）不予公开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（四）无法提供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（五）不予处理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（六）其他处理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tbl>
      <w:tblPr>
        <w:tblStyle w:val="2"/>
        <w:tblpPr w:leftFromText="180" w:rightFromText="180" w:vertAnchor="text" w:horzAnchor="page" w:tblpX="1327" w:tblpY="252"/>
        <w:tblOverlap w:val="never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乡村振兴局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信息公开工作取得了一些成绩，但依然存在一些问题，具体表现在：一是政务信息公开队伍人员素质专业水平有待提升，技术力量略显不足。二是政务信息公开规范性建设有待进一步规范。三是思想认识有待提高，一些股室对政务信息公开工作不了解，甚至个别干部对政务信息公开的认识还局限在是办公室的工作，没有意识到政务信息公开是单位的全局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针对存在的问题，我局计划从以下三方面进行改进，完善政务信息公开工作：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加强业务培训。对负责政务信息公开工作的相关工作人员进行培训，向政务信息公开工作做的好的兄弟单位学习取经，提升工作人员做好政务信息公开的能力。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规范我局政务信息公开目录分类和流程，加强资源利用管理，推进政务信息管理公开规范化、制度化建设。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加大宣传力度。加强政务信息公开执行情况检查，在全局积极开展政务信息公开的宣传活动，让政务信息公开工作深入到每一名机关干部的日常工作中。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本单位在办理2021年度信息公开申请中未收取信息处理费。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745F2"/>
    <w:multiLevelType w:val="singleLevel"/>
    <w:tmpl w:val="673745F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44FB0"/>
    <w:rsid w:val="26146B77"/>
    <w:rsid w:val="43684620"/>
    <w:rsid w:val="54944FB0"/>
    <w:rsid w:val="5648756E"/>
    <w:rsid w:val="5B733763"/>
    <w:rsid w:val="701C492C"/>
    <w:rsid w:val="7A603816"/>
    <w:rsid w:val="7AB0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2022-03-02T05:41:00Z</dcterms:created>
  <dc:creator>铜鼓扶贫办周建伟</dc:creator>
  <cp:lastModifiedBy>婷</cp:lastModifiedBy>
  <dcterms:modified xsi:type="dcterms:W3CDTF">2022-03-02T07:18:49Z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19DB6F12389844D5BA64CBAB5DD05882</vt:lpwstr>
  </property>
</Properties>
</file>