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铜鼓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县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年关于一般公共预算“三公”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经费预算安排情况说明</w:t>
      </w:r>
    </w:p>
    <w:p>
      <w:r>
        <w:t>　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-110" w:leftChars="-50" w:right="-77" w:rightChars="-35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年县级部门汇总一般公共预算“三公”经费预算安排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1186.16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，比上年减少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153.07万元，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其中：因公出国（境）费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公务接待费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620万元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比上年减少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109.14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万元，公务用车购置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公务用车运行费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566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与上年基本持平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主要是为了贯彻落实《</w:t>
      </w:r>
      <w:r>
        <w:rPr>
          <w:rFonts w:hint="eastAsia" w:ascii="仿宋_GB2312" w:hAnsi="仿宋_GB2312" w:eastAsia="仿宋_GB2312" w:cs="仿宋_GB2312"/>
          <w:sz w:val="32"/>
          <w:szCs w:val="32"/>
        </w:rPr>
        <w:t>中共铜鼓县委办公室  铜鼓县人民政府办公室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印发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color w:val="000000"/>
          <w:spacing w:val="10"/>
          <w:sz w:val="32"/>
          <w:szCs w:val="32"/>
        </w:rPr>
        <w:t>关于牢固树立过“紧日子”思想坚持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厉行节约、精打细算、反对浪费的二十二条措施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sz w:val="32"/>
          <w:szCs w:val="32"/>
        </w:rPr>
        <w:t>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Times New Roman" w:eastAsia="仿宋_GB2312" w:cs="Times New Roman"/>
          <w:sz w:val="32"/>
          <w:szCs w:val="32"/>
        </w:rPr>
        <w:t>铜办字〔2019〕106号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)文件精神。</w:t>
      </w:r>
      <w:bookmarkStart w:id="0" w:name="_GoBack"/>
      <w:bookmarkEnd w:id="0"/>
    </w:p>
    <w:sectPr>
      <w:footerReference r:id="rId3" w:type="default"/>
      <w:pgSz w:w="11906" w:h="16838"/>
      <w:pgMar w:top="1440" w:right="1418" w:bottom="1440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754287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7760B"/>
    <w:rsid w:val="000E3360"/>
    <w:rsid w:val="000E4FDC"/>
    <w:rsid w:val="00206038"/>
    <w:rsid w:val="00223655"/>
    <w:rsid w:val="00226B7F"/>
    <w:rsid w:val="00323B43"/>
    <w:rsid w:val="003370C1"/>
    <w:rsid w:val="00352DAD"/>
    <w:rsid w:val="003B24E8"/>
    <w:rsid w:val="003C4BEB"/>
    <w:rsid w:val="003D37D8"/>
    <w:rsid w:val="00426133"/>
    <w:rsid w:val="004358AB"/>
    <w:rsid w:val="00436062"/>
    <w:rsid w:val="00443097"/>
    <w:rsid w:val="0046360A"/>
    <w:rsid w:val="004660A5"/>
    <w:rsid w:val="00471113"/>
    <w:rsid w:val="004776B4"/>
    <w:rsid w:val="004A14DE"/>
    <w:rsid w:val="004A61EA"/>
    <w:rsid w:val="004A7688"/>
    <w:rsid w:val="004B1F28"/>
    <w:rsid w:val="004B7312"/>
    <w:rsid w:val="00527DEB"/>
    <w:rsid w:val="00583FA3"/>
    <w:rsid w:val="0060278D"/>
    <w:rsid w:val="006801D2"/>
    <w:rsid w:val="006D6852"/>
    <w:rsid w:val="006F51A7"/>
    <w:rsid w:val="00755799"/>
    <w:rsid w:val="00783C26"/>
    <w:rsid w:val="007C108D"/>
    <w:rsid w:val="00813053"/>
    <w:rsid w:val="00842A6A"/>
    <w:rsid w:val="0084373C"/>
    <w:rsid w:val="00844788"/>
    <w:rsid w:val="00864FF2"/>
    <w:rsid w:val="008714E5"/>
    <w:rsid w:val="008779F2"/>
    <w:rsid w:val="00893178"/>
    <w:rsid w:val="008B7726"/>
    <w:rsid w:val="008C6388"/>
    <w:rsid w:val="0092560D"/>
    <w:rsid w:val="00960C37"/>
    <w:rsid w:val="009831E5"/>
    <w:rsid w:val="009867F4"/>
    <w:rsid w:val="009C2B86"/>
    <w:rsid w:val="009D05EC"/>
    <w:rsid w:val="009E51C6"/>
    <w:rsid w:val="00A25910"/>
    <w:rsid w:val="00A34864"/>
    <w:rsid w:val="00A44CE8"/>
    <w:rsid w:val="00A63655"/>
    <w:rsid w:val="00AA0867"/>
    <w:rsid w:val="00AD4A0B"/>
    <w:rsid w:val="00B174DE"/>
    <w:rsid w:val="00B55A40"/>
    <w:rsid w:val="00B768A1"/>
    <w:rsid w:val="00B807B6"/>
    <w:rsid w:val="00B9635F"/>
    <w:rsid w:val="00BB6AEF"/>
    <w:rsid w:val="00BB7406"/>
    <w:rsid w:val="00BD3546"/>
    <w:rsid w:val="00BE0CF7"/>
    <w:rsid w:val="00BF6245"/>
    <w:rsid w:val="00BF6932"/>
    <w:rsid w:val="00C407BE"/>
    <w:rsid w:val="00C57536"/>
    <w:rsid w:val="00C85590"/>
    <w:rsid w:val="00CE7359"/>
    <w:rsid w:val="00CF5AA7"/>
    <w:rsid w:val="00D064A0"/>
    <w:rsid w:val="00D22ECC"/>
    <w:rsid w:val="00D31D50"/>
    <w:rsid w:val="00D356DA"/>
    <w:rsid w:val="00D50955"/>
    <w:rsid w:val="00DB143C"/>
    <w:rsid w:val="00DE572A"/>
    <w:rsid w:val="00E2121F"/>
    <w:rsid w:val="00F07C0D"/>
    <w:rsid w:val="00F53B3D"/>
    <w:rsid w:val="00F75D86"/>
    <w:rsid w:val="01902D3C"/>
    <w:rsid w:val="07D770D3"/>
    <w:rsid w:val="137C30D8"/>
    <w:rsid w:val="160E2577"/>
    <w:rsid w:val="168B3D87"/>
    <w:rsid w:val="19DB0D6B"/>
    <w:rsid w:val="201625CD"/>
    <w:rsid w:val="247A5997"/>
    <w:rsid w:val="328529E3"/>
    <w:rsid w:val="40C83F9F"/>
    <w:rsid w:val="426D79AF"/>
    <w:rsid w:val="43E17D96"/>
    <w:rsid w:val="63663810"/>
    <w:rsid w:val="671C705F"/>
    <w:rsid w:val="69842CD1"/>
    <w:rsid w:val="706C5767"/>
    <w:rsid w:val="763614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ahoma" w:hAnsi="Tahoma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421</Words>
  <Characters>2403</Characters>
  <Lines>20</Lines>
  <Paragraphs>5</Paragraphs>
  <TotalTime>0</TotalTime>
  <ScaleCrop>false</ScaleCrop>
  <LinksUpToDate>false</LinksUpToDate>
  <CharactersWithSpaces>2819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2017-04-06T09:24:00Z</cp:lastPrinted>
  <dcterms:modified xsi:type="dcterms:W3CDTF">2020-06-10T01:16:37Z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